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A7" w:rsidRDefault="00786803">
      <w:pPr>
        <w:jc w:val="center"/>
        <w:rPr>
          <w:rFonts w:ascii="Copperplate Gothic Bold" w:hAnsi="Copperplate Gothic Bold"/>
          <w:b/>
          <w:sz w:val="40"/>
        </w:rPr>
      </w:pPr>
      <w:r>
        <w:rPr>
          <w:rFonts w:ascii="Copperplate Gothic Bold" w:hAnsi="Copperplate Gothic Bold"/>
          <w:b/>
          <w:sz w:val="40"/>
        </w:rPr>
        <w:t>Systems of the Body</w:t>
      </w:r>
    </w:p>
    <w:p w:rsidR="00B657A7" w:rsidRDefault="006010E1" w:rsidP="006010E1">
      <w:pPr>
        <w:spacing w:before="120"/>
        <w:rPr>
          <w:sz w:val="24"/>
        </w:rPr>
      </w:pPr>
      <w:r>
        <w:rPr>
          <w:sz w:val="24"/>
        </w:rPr>
        <w:t xml:space="preserve">In the first </w:t>
      </w:r>
      <w:r w:rsidR="00AB4556">
        <w:rPr>
          <w:sz w:val="24"/>
        </w:rPr>
        <w:t>table,</w:t>
      </w:r>
      <w:r>
        <w:rPr>
          <w:sz w:val="24"/>
        </w:rPr>
        <w:t xml:space="preserve"> each system is listed with the </w:t>
      </w:r>
      <w:r w:rsidRPr="006010E1">
        <w:rPr>
          <w:b/>
          <w:sz w:val="24"/>
        </w:rPr>
        <w:t>WRONG</w:t>
      </w:r>
      <w:r>
        <w:rPr>
          <w:sz w:val="24"/>
        </w:rPr>
        <w:t xml:space="preserve"> main components and the </w:t>
      </w:r>
      <w:r w:rsidRPr="006010E1">
        <w:rPr>
          <w:b/>
          <w:sz w:val="24"/>
        </w:rPr>
        <w:t>WRONG</w:t>
      </w:r>
      <w:r>
        <w:rPr>
          <w:sz w:val="24"/>
        </w:rPr>
        <w:t xml:space="preserve"> function. </w:t>
      </w:r>
    </w:p>
    <w:p w:rsidR="00B657A7" w:rsidRDefault="006010E1" w:rsidP="00AB4556">
      <w:pPr>
        <w:spacing w:before="120" w:after="120"/>
        <w:rPr>
          <w:sz w:val="24"/>
        </w:rPr>
      </w:pPr>
      <w:r>
        <w:rPr>
          <w:sz w:val="24"/>
        </w:rPr>
        <w:t xml:space="preserve">Cut and paste the second table into your notebook. Fill out this table </w:t>
      </w:r>
      <w:r w:rsidR="00DA6EBC">
        <w:rPr>
          <w:sz w:val="24"/>
        </w:rPr>
        <w:t xml:space="preserve">in your book </w:t>
      </w:r>
      <w:r>
        <w:rPr>
          <w:sz w:val="24"/>
        </w:rPr>
        <w:t xml:space="preserve">by </w:t>
      </w:r>
      <w:r w:rsidR="00DA6EBC">
        <w:rPr>
          <w:sz w:val="24"/>
        </w:rPr>
        <w:t xml:space="preserve">cutting out the correct MIAN </w:t>
      </w:r>
      <w:proofErr w:type="gramStart"/>
      <w:r w:rsidR="00DA6EBC">
        <w:rPr>
          <w:sz w:val="24"/>
        </w:rPr>
        <w:t>COMPONENTS and FUNCTION</w:t>
      </w:r>
      <w:proofErr w:type="gramEnd"/>
      <w:r w:rsidR="00DA6EBC">
        <w:rPr>
          <w:sz w:val="24"/>
        </w:rPr>
        <w:t xml:space="preserve"> and </w:t>
      </w:r>
      <w:proofErr w:type="spellStart"/>
      <w:r w:rsidR="00DA6EBC">
        <w:rPr>
          <w:sz w:val="24"/>
        </w:rPr>
        <w:t>glueing</w:t>
      </w:r>
      <w:proofErr w:type="spellEnd"/>
      <w:r w:rsidR="00DA6EBC">
        <w:rPr>
          <w:sz w:val="24"/>
        </w:rPr>
        <w:t xml:space="preserve"> them </w:t>
      </w:r>
      <w:r>
        <w:rPr>
          <w:sz w:val="24"/>
        </w:rPr>
        <w:t>in their correct position</w:t>
      </w:r>
      <w:r w:rsidR="00AB4556">
        <w:rPr>
          <w:sz w:val="24"/>
        </w:rPr>
        <w:t>.</w:t>
      </w:r>
      <w:r w:rsidR="00786803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4"/>
      </w:tblGrid>
      <w:tr w:rsidR="00B657A7" w:rsidRPr="00AB4556" w:rsidTr="00E9274B">
        <w:tc>
          <w:tcPr>
            <w:tcW w:w="3473" w:type="dxa"/>
          </w:tcPr>
          <w:p w:rsidR="00B657A7" w:rsidRPr="00AB4556" w:rsidRDefault="0078680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SYSTEM</w:t>
            </w:r>
          </w:p>
        </w:tc>
        <w:tc>
          <w:tcPr>
            <w:tcW w:w="3473" w:type="dxa"/>
          </w:tcPr>
          <w:p w:rsidR="00B657A7" w:rsidRPr="00AB4556" w:rsidRDefault="0078680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MAIN COMPONENTS</w:t>
            </w:r>
          </w:p>
        </w:tc>
        <w:tc>
          <w:tcPr>
            <w:tcW w:w="3474" w:type="dxa"/>
          </w:tcPr>
          <w:p w:rsidR="00B657A7" w:rsidRPr="00AB4556" w:rsidRDefault="0078680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FUNCTION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Skeletal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glands, hypothalamus, organs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transport food, water, gases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Muscular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penis, testes, vagina, ovaries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removes waste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Nervous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mouth, oesophagus, stomach, S.I., L.I., liver, pancreas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gas exchange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786803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Circulatory System</w:t>
            </w:r>
          </w:p>
        </w:tc>
        <w:tc>
          <w:tcPr>
            <w:tcW w:w="3473" w:type="dxa"/>
            <w:vAlign w:val="center"/>
          </w:tcPr>
          <w:p w:rsidR="00B657A7" w:rsidRDefault="00786803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heart, veins, arteries, capillaries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breaks down and absorbs food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786803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Respiratory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brain, spinal cord and nerves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produce offspring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786803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Digestive System</w:t>
            </w:r>
          </w:p>
        </w:tc>
        <w:tc>
          <w:tcPr>
            <w:tcW w:w="3473" w:type="dxa"/>
            <w:vAlign w:val="center"/>
          </w:tcPr>
          <w:p w:rsidR="00B657A7" w:rsidRDefault="006010E1" w:rsidP="006010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kidneys, bladder, liver, lungs</w:t>
            </w:r>
          </w:p>
        </w:tc>
        <w:tc>
          <w:tcPr>
            <w:tcW w:w="3474" w:type="dxa"/>
            <w:vAlign w:val="center"/>
          </w:tcPr>
          <w:p w:rsidR="006010E1" w:rsidRDefault="006010E1" w:rsidP="006010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responds to stimuli quickly</w:t>
            </w:r>
          </w:p>
          <w:p w:rsidR="00B657A7" w:rsidRDefault="006010E1" w:rsidP="006010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coordinate the body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Reproductive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lungs, trachea, alveoli, bronchi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enables us to move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Excretory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bones and joints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hormones, control the body</w:t>
            </w:r>
          </w:p>
        </w:tc>
      </w:tr>
      <w:tr w:rsidR="00B657A7" w:rsidTr="00DA6EBC">
        <w:trPr>
          <w:trHeight w:val="680"/>
        </w:trPr>
        <w:tc>
          <w:tcPr>
            <w:tcW w:w="3473" w:type="dxa"/>
            <w:vAlign w:val="center"/>
          </w:tcPr>
          <w:p w:rsidR="00B657A7" w:rsidRDefault="00E9274B" w:rsidP="00E92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Endocrine System</w:t>
            </w:r>
          </w:p>
        </w:tc>
        <w:tc>
          <w:tcPr>
            <w:tcW w:w="3473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muscles</w:t>
            </w:r>
          </w:p>
        </w:tc>
        <w:tc>
          <w:tcPr>
            <w:tcW w:w="3474" w:type="dxa"/>
            <w:vAlign w:val="center"/>
          </w:tcPr>
          <w:p w:rsidR="00B657A7" w:rsidRDefault="006010E1" w:rsidP="00E92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support and structure</w:t>
            </w:r>
          </w:p>
        </w:tc>
      </w:tr>
    </w:tbl>
    <w:p w:rsidR="00B657A7" w:rsidRDefault="00B657A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4"/>
      </w:tblGrid>
      <w:tr w:rsidR="00E9274B" w:rsidRPr="00AB4556" w:rsidTr="00347043">
        <w:tc>
          <w:tcPr>
            <w:tcW w:w="3473" w:type="dxa"/>
          </w:tcPr>
          <w:p w:rsidR="00E9274B" w:rsidRPr="00AB4556" w:rsidRDefault="00E9274B" w:rsidP="0034704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SYSTEM</w:t>
            </w:r>
          </w:p>
        </w:tc>
        <w:tc>
          <w:tcPr>
            <w:tcW w:w="3473" w:type="dxa"/>
          </w:tcPr>
          <w:p w:rsidR="00E9274B" w:rsidRPr="00AB4556" w:rsidRDefault="00E9274B" w:rsidP="0034704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MAIN COMPONENTS</w:t>
            </w:r>
          </w:p>
        </w:tc>
        <w:tc>
          <w:tcPr>
            <w:tcW w:w="3474" w:type="dxa"/>
          </w:tcPr>
          <w:p w:rsidR="00E9274B" w:rsidRPr="00AB4556" w:rsidRDefault="00E9274B" w:rsidP="00347043">
            <w:pPr>
              <w:jc w:val="center"/>
              <w:rPr>
                <w:sz w:val="32"/>
              </w:rPr>
            </w:pPr>
            <w:r w:rsidRPr="00AB4556">
              <w:rPr>
                <w:sz w:val="32"/>
              </w:rPr>
              <w:t>FUNCTION</w:t>
            </w: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Skeletal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Muscular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Nervous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Circulatory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Respiratory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Digestive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Reproductive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Excretory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tr w:rsidR="00E9274B" w:rsidTr="00DA6EBC">
        <w:trPr>
          <w:trHeight w:val="680"/>
        </w:trPr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Endocrine System</w:t>
            </w:r>
          </w:p>
        </w:tc>
        <w:tc>
          <w:tcPr>
            <w:tcW w:w="3473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E9274B" w:rsidRDefault="00E9274B" w:rsidP="00347043">
            <w:pPr>
              <w:jc w:val="center"/>
              <w:rPr>
                <w:sz w:val="22"/>
              </w:rPr>
            </w:pPr>
          </w:p>
        </w:tc>
      </w:tr>
      <w:bookmarkEnd w:id="0"/>
    </w:tbl>
    <w:p w:rsidR="00E9274B" w:rsidRPr="00AB4556" w:rsidRDefault="00E9274B">
      <w:pPr>
        <w:rPr>
          <w:sz w:val="16"/>
        </w:rPr>
      </w:pPr>
    </w:p>
    <w:sectPr w:rsidR="00E9274B" w:rsidRPr="00AB4556" w:rsidSect="00AB4556">
      <w:footerReference w:type="default" r:id="rId7"/>
      <w:pgSz w:w="11906" w:h="16838"/>
      <w:pgMar w:top="426" w:right="851" w:bottom="426" w:left="851" w:header="72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B8" w:rsidRDefault="009B1FB8">
      <w:r>
        <w:separator/>
      </w:r>
    </w:p>
  </w:endnote>
  <w:endnote w:type="continuationSeparator" w:id="0">
    <w:p w:rsidR="009B1FB8" w:rsidRDefault="009B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A7" w:rsidRDefault="00786803">
    <w:pPr>
      <w:pStyle w:val="Footer"/>
      <w:jc w:val="right"/>
      <w:rPr>
        <w:b/>
        <w:i/>
        <w:sz w:val="18"/>
      </w:rPr>
    </w:pPr>
    <w:r>
      <w:rPr>
        <w:b/>
        <w:i/>
        <w:sz w:val="18"/>
      </w:rPr>
      <w:fldChar w:fldCharType="begin"/>
    </w:r>
    <w:r>
      <w:rPr>
        <w:b/>
        <w:i/>
        <w:sz w:val="18"/>
      </w:rPr>
      <w:instrText xml:space="preserve"> FILENAME </w:instrText>
    </w:r>
    <w:r>
      <w:rPr>
        <w:b/>
        <w:i/>
        <w:sz w:val="18"/>
      </w:rPr>
      <w:fldChar w:fldCharType="separate"/>
    </w:r>
    <w:r>
      <w:rPr>
        <w:b/>
        <w:i/>
        <w:noProof/>
        <w:sz w:val="18"/>
      </w:rPr>
      <w:t>Systems of the Body</w:t>
    </w:r>
    <w:r>
      <w:rPr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B8" w:rsidRDefault="009B1FB8">
      <w:r>
        <w:separator/>
      </w:r>
    </w:p>
  </w:footnote>
  <w:footnote w:type="continuationSeparator" w:id="0">
    <w:p w:rsidR="009B1FB8" w:rsidRDefault="009B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E19"/>
    <w:multiLevelType w:val="multilevel"/>
    <w:tmpl w:val="F69C55C6"/>
    <w:lvl w:ilvl="0">
      <w:start w:val="1"/>
      <w:numFmt w:val="bullet"/>
      <w:lvlText w:val=""/>
      <w:lvlJc w:val="left"/>
      <w:pPr>
        <w:tabs>
          <w:tab w:val="num" w:pos="227"/>
        </w:tabs>
        <w:ind w:left="34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4B"/>
    <w:rsid w:val="006010E1"/>
    <w:rsid w:val="0068700B"/>
    <w:rsid w:val="00786803"/>
    <w:rsid w:val="009B1FB8"/>
    <w:rsid w:val="00AB4556"/>
    <w:rsid w:val="00B657A7"/>
    <w:rsid w:val="00DA6EBC"/>
    <w:rsid w:val="00E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45447"/>
  <w15:chartTrackingRefBased/>
  <w15:docId w15:val="{96197608-68DE-436A-920F-D283B27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of the Body</vt:lpstr>
    </vt:vector>
  </TitlesOfParts>
  <Company>Jarda Samaha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of the Body</dc:title>
  <dc:subject/>
  <dc:creator>David Samaha</dc:creator>
  <cp:keywords/>
  <dc:description/>
  <cp:lastModifiedBy>TURNER, Gary (gturn44)</cp:lastModifiedBy>
  <cp:revision>2</cp:revision>
  <cp:lastPrinted>2004-10-12T00:30:00Z</cp:lastPrinted>
  <dcterms:created xsi:type="dcterms:W3CDTF">2019-09-23T13:36:00Z</dcterms:created>
  <dcterms:modified xsi:type="dcterms:W3CDTF">2019-09-23T13:36:00Z</dcterms:modified>
</cp:coreProperties>
</file>